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38898" w14:textId="77777777" w:rsidR="00A0430E" w:rsidRDefault="00A0430E">
      <w:pPr>
        <w:tabs>
          <w:tab w:val="right" w:pos="9921"/>
        </w:tabs>
        <w:spacing w:before="320" w:after="80"/>
        <w:rPr>
          <w:b/>
          <w:caps/>
          <w:color w:val="1C9A9C"/>
        </w:rPr>
      </w:pPr>
    </w:p>
    <w:p w14:paraId="6B3E9318" w14:textId="60BD9BEC" w:rsidR="006962FB" w:rsidRDefault="00000000">
      <w:pPr>
        <w:tabs>
          <w:tab w:val="right" w:pos="9921"/>
        </w:tabs>
        <w:spacing w:before="320" w:after="80"/>
      </w:pPr>
      <w:r>
        <w:rPr>
          <w:b/>
          <w:caps/>
          <w:color w:val="1C9A9C"/>
        </w:rPr>
        <w:t>COMUNICAT DE PRESĂ</w:t>
      </w:r>
      <w:r>
        <w:tab/>
      </w:r>
      <w:r>
        <w:rPr>
          <w:b/>
          <w:sz w:val="18"/>
        </w:rPr>
        <w:t xml:space="preserve">3 </w:t>
      </w:r>
      <w:proofErr w:type="spellStart"/>
      <w:r>
        <w:rPr>
          <w:b/>
          <w:sz w:val="18"/>
        </w:rPr>
        <w:t>septembrie</w:t>
      </w:r>
      <w:proofErr w:type="spellEnd"/>
      <w:r>
        <w:rPr>
          <w:b/>
          <w:sz w:val="18"/>
        </w:rPr>
        <w:t xml:space="preserve"> 2026</w:t>
      </w:r>
    </w:p>
    <w:p w14:paraId="049DE858" w14:textId="77777777" w:rsidR="00A0430E" w:rsidRDefault="00A0430E">
      <w:pPr>
        <w:keepNext/>
        <w:spacing w:after="60"/>
        <w:rPr>
          <w:b/>
          <w:color w:val="12335B"/>
          <w:sz w:val="40"/>
        </w:rPr>
      </w:pPr>
    </w:p>
    <w:p w14:paraId="5A9DE180" w14:textId="396C2395" w:rsidR="006962FB" w:rsidRDefault="00000000" w:rsidP="00A0430E">
      <w:pPr>
        <w:keepNext/>
        <w:spacing w:after="60"/>
        <w:jc w:val="center"/>
      </w:pPr>
      <w:proofErr w:type="spellStart"/>
      <w:r>
        <w:rPr>
          <w:b/>
          <w:color w:val="12335B"/>
          <w:sz w:val="40"/>
        </w:rPr>
        <w:t>Lansarea</w:t>
      </w:r>
      <w:proofErr w:type="spellEnd"/>
      <w:r>
        <w:rPr>
          <w:b/>
          <w:color w:val="12335B"/>
          <w:sz w:val="40"/>
        </w:rPr>
        <w:t xml:space="preserve"> </w:t>
      </w:r>
      <w:proofErr w:type="spellStart"/>
      <w:r>
        <w:rPr>
          <w:b/>
          <w:color w:val="12335B"/>
          <w:sz w:val="40"/>
        </w:rPr>
        <w:t>proiectului</w:t>
      </w:r>
      <w:proofErr w:type="spellEnd"/>
      <w:r>
        <w:rPr>
          <w:b/>
          <w:color w:val="12335B"/>
          <w:sz w:val="40"/>
        </w:rPr>
        <w:t xml:space="preserve"> „</w:t>
      </w:r>
      <w:proofErr w:type="spellStart"/>
      <w:r>
        <w:rPr>
          <w:b/>
          <w:color w:val="12335B"/>
          <w:sz w:val="40"/>
        </w:rPr>
        <w:t>NextGEN</w:t>
      </w:r>
      <w:proofErr w:type="spellEnd"/>
      <w:r>
        <w:rPr>
          <w:b/>
          <w:color w:val="12335B"/>
          <w:sz w:val="40"/>
        </w:rPr>
        <w:t xml:space="preserve"> Inclusion”</w:t>
      </w:r>
    </w:p>
    <w:p w14:paraId="75E0C6FC" w14:textId="77777777" w:rsidR="006962FB" w:rsidRDefault="00000000" w:rsidP="00A0430E">
      <w:pPr>
        <w:spacing w:after="140"/>
        <w:jc w:val="center"/>
        <w:rPr>
          <w:b/>
          <w:color w:val="EA6C5D"/>
          <w:sz w:val="19"/>
        </w:rPr>
      </w:pPr>
      <w:r>
        <w:rPr>
          <w:b/>
          <w:color w:val="EA6C5D"/>
          <w:sz w:val="19"/>
        </w:rPr>
        <w:t xml:space="preserve">Cod MySMIS </w:t>
      </w:r>
      <w:proofErr w:type="gramStart"/>
      <w:r>
        <w:rPr>
          <w:b/>
          <w:color w:val="EA6C5D"/>
          <w:sz w:val="19"/>
        </w:rPr>
        <w:t>348060  •</w:t>
      </w:r>
      <w:proofErr w:type="gramEnd"/>
      <w:r>
        <w:rPr>
          <w:b/>
          <w:color w:val="EA6C5D"/>
          <w:sz w:val="19"/>
        </w:rPr>
        <w:t xml:space="preserve">  Pitești / Craiova</w:t>
      </w:r>
    </w:p>
    <w:p w14:paraId="174108AD" w14:textId="77777777" w:rsidR="00A0430E" w:rsidRDefault="00A0430E" w:rsidP="00A0430E">
      <w:pPr>
        <w:spacing w:after="140"/>
        <w:jc w:val="center"/>
      </w:pPr>
    </w:p>
    <w:p w14:paraId="4B3EA96F" w14:textId="77777777" w:rsidR="006962FB" w:rsidRDefault="00000000" w:rsidP="00A0430E">
      <w:pPr>
        <w:spacing w:after="120"/>
        <w:jc w:val="both"/>
      </w:pPr>
      <w:r>
        <w:rPr>
          <w:b/>
        </w:rPr>
        <w:t>Asociația 5 S (Suflet, Speranță, Solidaritate, Siguranță, Sprijin)</w:t>
      </w:r>
      <w:r>
        <w:t xml:space="preserve">, în calitate de beneficiar și lider de parteneriat, împreună cu </w:t>
      </w:r>
      <w:r>
        <w:rPr>
          <w:b/>
        </w:rPr>
        <w:t>Asociația Justiție și Tineret – JUST</w:t>
      </w:r>
      <w:r>
        <w:t>, în calitate de partener, anunță lansarea proiectului „NextGEN Inclusion”, cod MySMIS 348060. Proiectul se implementează în perioada 1 septembrie 2026 – 31 august 2028 în regiunea Sud-Vest Oltenia.</w:t>
      </w:r>
    </w:p>
    <w:p w14:paraId="3DF6D2C7" w14:textId="77777777" w:rsidR="006962FB" w:rsidRDefault="00000000" w:rsidP="00A0430E">
      <w:pPr>
        <w:jc w:val="both"/>
      </w:pPr>
      <w:r>
        <w:t>Proiectul este cofinanțat de Uniunea Europeană din Fondul Social European+ prin Programul Educație și Ocupare (PEO) 2021–2027, Prioritatea P8 – „Creșterea accesibilității, atractivității și calității învățământului profesional și tehnic”, Obiectivul specific ESO4.6 – promovarea accesului egal la educație și formare de calitate și favorabile incluziunii, precum și a absolvirii acestora, în special pentru grupurile defavorizate. Cofinanțarea Uniunii Europene este de 5.923.105,04 lei, iar contribuția din bugetul național este de 1.045.253,83 lei.</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61"/>
        <w:gridCol w:w="4961"/>
      </w:tblGrid>
      <w:tr w:rsidR="006962FB" w14:paraId="004A4A7E" w14:textId="77777777">
        <w:trPr>
          <w:cantSplit/>
          <w:trHeight w:val="709"/>
          <w:jc w:val="center"/>
        </w:trPr>
        <w:tc>
          <w:tcPr>
            <w:tcW w:w="4961" w:type="dxa"/>
            <w:tcBorders>
              <w:top w:val="single" w:sz="6" w:space="0" w:color="FFFFFF"/>
              <w:left w:val="single" w:sz="6" w:space="0" w:color="FFFFFF"/>
              <w:bottom w:val="single" w:sz="6" w:space="0" w:color="FFFFFF"/>
              <w:right w:val="single" w:sz="6" w:space="0" w:color="FFFFFF"/>
            </w:tcBorders>
            <w:shd w:val="clear" w:color="auto" w:fill="EAF6F6"/>
            <w:tcMar>
              <w:top w:w="110" w:type="dxa"/>
              <w:left w:w="150" w:type="dxa"/>
              <w:bottom w:w="110" w:type="dxa"/>
              <w:right w:w="150" w:type="dxa"/>
            </w:tcMar>
            <w:vAlign w:val="center"/>
          </w:tcPr>
          <w:p w14:paraId="4100F2C3" w14:textId="77777777" w:rsidR="006962FB" w:rsidRDefault="00000000">
            <w:pPr>
              <w:spacing w:after="40"/>
            </w:pPr>
            <w:r>
              <w:rPr>
                <w:b/>
                <w:color w:val="1C9A9C"/>
                <w:sz w:val="16"/>
              </w:rPr>
              <w:t>VALOAREA TOTALĂ ELIGIBILĂ</w:t>
            </w:r>
            <w:r>
              <w:rPr>
                <w:b/>
                <w:color w:val="12335B"/>
              </w:rPr>
              <w:br/>
              <w:t>6.968.358,87 lei</w:t>
            </w:r>
          </w:p>
        </w:tc>
        <w:tc>
          <w:tcPr>
            <w:tcW w:w="4961" w:type="dxa"/>
            <w:tcBorders>
              <w:top w:val="single" w:sz="6" w:space="0" w:color="FFFFFF"/>
              <w:left w:val="single" w:sz="6" w:space="0" w:color="FFFFFF"/>
              <w:bottom w:val="single" w:sz="6" w:space="0" w:color="FFFFFF"/>
              <w:right w:val="single" w:sz="6" w:space="0" w:color="FFFFFF"/>
            </w:tcBorders>
            <w:shd w:val="clear" w:color="auto" w:fill="F3F7FC"/>
            <w:tcMar>
              <w:top w:w="110" w:type="dxa"/>
              <w:left w:w="150" w:type="dxa"/>
              <w:bottom w:w="110" w:type="dxa"/>
              <w:right w:w="150" w:type="dxa"/>
            </w:tcMar>
            <w:vAlign w:val="center"/>
          </w:tcPr>
          <w:p w14:paraId="5C6DEDD7" w14:textId="77777777" w:rsidR="006962FB" w:rsidRDefault="00000000">
            <w:pPr>
              <w:spacing w:after="40"/>
            </w:pPr>
            <w:r>
              <w:rPr>
                <w:b/>
                <w:color w:val="1C9A9C"/>
                <w:sz w:val="16"/>
              </w:rPr>
              <w:t>COFINANȚARE UE (85%)</w:t>
            </w:r>
            <w:r>
              <w:rPr>
                <w:b/>
                <w:color w:val="12335B"/>
              </w:rPr>
              <w:br/>
              <w:t>5.923.105,04 lei</w:t>
            </w:r>
          </w:p>
        </w:tc>
      </w:tr>
      <w:tr w:rsidR="006962FB" w14:paraId="73231613" w14:textId="77777777">
        <w:trPr>
          <w:cantSplit/>
          <w:trHeight w:val="709"/>
          <w:jc w:val="center"/>
        </w:trPr>
        <w:tc>
          <w:tcPr>
            <w:tcW w:w="4961" w:type="dxa"/>
            <w:tcBorders>
              <w:top w:val="single" w:sz="6" w:space="0" w:color="FFFFFF"/>
              <w:left w:val="single" w:sz="6" w:space="0" w:color="FFFFFF"/>
              <w:bottom w:val="single" w:sz="6" w:space="0" w:color="FFFFFF"/>
              <w:right w:val="single" w:sz="6" w:space="0" w:color="FFFFFF"/>
            </w:tcBorders>
            <w:shd w:val="clear" w:color="auto" w:fill="F3F7FC"/>
            <w:tcMar>
              <w:top w:w="110" w:type="dxa"/>
              <w:left w:w="150" w:type="dxa"/>
              <w:bottom w:w="110" w:type="dxa"/>
              <w:right w:w="150" w:type="dxa"/>
            </w:tcMar>
            <w:vAlign w:val="center"/>
          </w:tcPr>
          <w:p w14:paraId="3D188124" w14:textId="77777777" w:rsidR="006962FB" w:rsidRDefault="00000000">
            <w:pPr>
              <w:spacing w:after="40"/>
            </w:pPr>
            <w:r>
              <w:rPr>
                <w:b/>
                <w:color w:val="1C9A9C"/>
                <w:sz w:val="16"/>
              </w:rPr>
              <w:t>VALOARE ELIGIBILĂ – LIDER</w:t>
            </w:r>
            <w:r>
              <w:rPr>
                <w:b/>
                <w:color w:val="12335B"/>
              </w:rPr>
              <w:br/>
              <w:t>4.181.015,64 lei</w:t>
            </w:r>
          </w:p>
        </w:tc>
        <w:tc>
          <w:tcPr>
            <w:tcW w:w="4961" w:type="dxa"/>
            <w:tcBorders>
              <w:top w:val="single" w:sz="6" w:space="0" w:color="FFFFFF"/>
              <w:left w:val="single" w:sz="6" w:space="0" w:color="FFFFFF"/>
              <w:bottom w:val="single" w:sz="6" w:space="0" w:color="FFFFFF"/>
              <w:right w:val="single" w:sz="6" w:space="0" w:color="FFFFFF"/>
            </w:tcBorders>
            <w:shd w:val="clear" w:color="auto" w:fill="FFF5EE"/>
            <w:tcMar>
              <w:top w:w="110" w:type="dxa"/>
              <w:left w:w="150" w:type="dxa"/>
              <w:bottom w:w="110" w:type="dxa"/>
              <w:right w:w="150" w:type="dxa"/>
            </w:tcMar>
            <w:vAlign w:val="center"/>
          </w:tcPr>
          <w:p w14:paraId="701F12DA" w14:textId="77777777" w:rsidR="006962FB" w:rsidRDefault="00000000">
            <w:pPr>
              <w:spacing w:after="40"/>
            </w:pPr>
            <w:r>
              <w:rPr>
                <w:b/>
                <w:color w:val="EA6C5D"/>
                <w:sz w:val="16"/>
              </w:rPr>
              <w:t>VALOARE ELIGIBILĂ – PARTENER</w:t>
            </w:r>
            <w:r>
              <w:rPr>
                <w:b/>
                <w:color w:val="12335B"/>
              </w:rPr>
              <w:br/>
              <w:t>2.787.343,23 lei</w:t>
            </w:r>
          </w:p>
        </w:tc>
      </w:tr>
      <w:tr w:rsidR="006962FB" w14:paraId="6E554B98" w14:textId="77777777">
        <w:trPr>
          <w:cantSplit/>
          <w:trHeight w:val="709"/>
          <w:jc w:val="center"/>
        </w:trPr>
        <w:tc>
          <w:tcPr>
            <w:tcW w:w="4961" w:type="dxa"/>
            <w:tcBorders>
              <w:top w:val="single" w:sz="6" w:space="0" w:color="FFFFFF"/>
              <w:left w:val="single" w:sz="6" w:space="0" w:color="FFFFFF"/>
              <w:bottom w:val="single" w:sz="6" w:space="0" w:color="FFFFFF"/>
              <w:right w:val="single" w:sz="6" w:space="0" w:color="FFFFFF"/>
            </w:tcBorders>
            <w:shd w:val="clear" w:color="auto" w:fill="FFF5EE"/>
            <w:tcMar>
              <w:top w:w="110" w:type="dxa"/>
              <w:left w:w="150" w:type="dxa"/>
              <w:bottom w:w="110" w:type="dxa"/>
              <w:right w:w="150" w:type="dxa"/>
            </w:tcMar>
            <w:vAlign w:val="center"/>
          </w:tcPr>
          <w:p w14:paraId="2412D1DD" w14:textId="77777777" w:rsidR="006962FB" w:rsidRDefault="00000000">
            <w:pPr>
              <w:spacing w:after="40"/>
            </w:pPr>
            <w:r>
              <w:rPr>
                <w:b/>
                <w:color w:val="EA6C5D"/>
                <w:sz w:val="16"/>
              </w:rPr>
              <w:t>PERIOADA DE IMPLEMENTARE</w:t>
            </w:r>
            <w:r>
              <w:rPr>
                <w:b/>
                <w:color w:val="12335B"/>
              </w:rPr>
              <w:br/>
              <w:t>01.09.2026 – 31.08.2028 • 24 luni</w:t>
            </w:r>
          </w:p>
        </w:tc>
        <w:tc>
          <w:tcPr>
            <w:tcW w:w="4961" w:type="dxa"/>
            <w:tcBorders>
              <w:top w:val="single" w:sz="6" w:space="0" w:color="FFFFFF"/>
              <w:left w:val="single" w:sz="6" w:space="0" w:color="FFFFFF"/>
              <w:bottom w:val="single" w:sz="6" w:space="0" w:color="FFFFFF"/>
              <w:right w:val="single" w:sz="6" w:space="0" w:color="FFFFFF"/>
            </w:tcBorders>
            <w:shd w:val="clear" w:color="auto" w:fill="EAF6F6"/>
            <w:tcMar>
              <w:top w:w="110" w:type="dxa"/>
              <w:left w:w="150" w:type="dxa"/>
              <w:bottom w:w="110" w:type="dxa"/>
              <w:right w:w="150" w:type="dxa"/>
            </w:tcMar>
            <w:vAlign w:val="center"/>
          </w:tcPr>
          <w:p w14:paraId="0109C19D" w14:textId="77777777" w:rsidR="006962FB" w:rsidRDefault="00000000">
            <w:pPr>
              <w:spacing w:after="40"/>
            </w:pPr>
            <w:r>
              <w:rPr>
                <w:b/>
                <w:color w:val="1C9A9C"/>
                <w:sz w:val="16"/>
              </w:rPr>
              <w:t>REGIUNEA VIZATĂ</w:t>
            </w:r>
            <w:r>
              <w:rPr>
                <w:b/>
                <w:color w:val="12335B"/>
              </w:rPr>
              <w:br/>
              <w:t>Sud-Vest Oltenia • 5 județe</w:t>
            </w:r>
          </w:p>
        </w:tc>
      </w:tr>
    </w:tbl>
    <w:p w14:paraId="594202D3" w14:textId="77777777" w:rsidR="006962FB" w:rsidRDefault="00000000">
      <w:pPr>
        <w:keepNext/>
        <w:pBdr>
          <w:bottom w:val="single" w:sz="12" w:space="4" w:color="1C9A9C"/>
        </w:pBdr>
        <w:spacing w:before="200"/>
      </w:pPr>
      <w:r>
        <w:rPr>
          <w:b/>
          <w:color w:val="12335B"/>
          <w:sz w:val="26"/>
        </w:rPr>
        <w:t>OBIECTIVUL GENERAL</w:t>
      </w:r>
    </w:p>
    <w:p w14:paraId="547340BA" w14:textId="77777777" w:rsidR="006962FB" w:rsidRDefault="00000000" w:rsidP="00A0430E">
      <w:pPr>
        <w:jc w:val="both"/>
      </w:pPr>
      <w:r>
        <w:t>Proiectul urmărește creșterea accesului echitabil și îmbunătățirea participării la învățământul profesional și tehnic (ÎPT), inclusiv dual și postliceal, precum și la învățământul secundar inferior – clasele terminale a VII-a și a VIII-a. Intervențiile vizează prevenirea abandonului școlar și a părăsirii timpurii a școlii în județele Dolj, Gorj, Mehedinți, Olt și Vâlcea, prin măsuri educaționale, socio-psihologice și de sprijin practic adaptate elevilor, familiilor și cadrelor didactice.</w:t>
      </w:r>
    </w:p>
    <w:p w14:paraId="648704DF" w14:textId="77777777" w:rsidR="006962FB" w:rsidRDefault="00000000">
      <w:pPr>
        <w:keepNext/>
        <w:pBdr>
          <w:bottom w:val="single" w:sz="12" w:space="4" w:color="1C9A9C"/>
        </w:pBdr>
        <w:spacing w:before="200"/>
      </w:pPr>
      <w:r>
        <w:rPr>
          <w:b/>
          <w:color w:val="12335B"/>
          <w:sz w:val="26"/>
        </w:rPr>
        <w:t>GRUPUL ȚINTĂ</w:t>
      </w:r>
    </w:p>
    <w:p w14:paraId="2AD2CF08" w14:textId="77777777" w:rsidR="006962FB" w:rsidRDefault="00000000">
      <w:r>
        <w:t>Proiectul se adresează unui număr total de 641 de persoane unice:</w:t>
      </w:r>
    </w:p>
    <w:p w14:paraId="745D2E95" w14:textId="77777777" w:rsidR="006962FB" w:rsidRDefault="00000000" w:rsidP="00A0430E">
      <w:pPr>
        <w:spacing w:after="80"/>
        <w:ind w:left="312" w:hanging="215"/>
        <w:jc w:val="both"/>
      </w:pPr>
      <w:r>
        <w:rPr>
          <w:b/>
        </w:rPr>
        <w:t xml:space="preserve">•  495 de elevi </w:t>
      </w:r>
      <w:r>
        <w:t>înscriși în unități de învățământ preuniversitar cu clase ÎPT, inclusiv dual, postliceal sau gimnaziu terminal. Cel puțin 204 elevi provin din grupuri vulnerabile, iar cel puțin 81 sunt de etnie romă.</w:t>
      </w:r>
    </w:p>
    <w:p w14:paraId="35D111AD" w14:textId="77777777" w:rsidR="006962FB" w:rsidRDefault="00000000" w:rsidP="00A0430E">
      <w:pPr>
        <w:spacing w:after="80"/>
        <w:ind w:left="312" w:hanging="215"/>
        <w:jc w:val="both"/>
      </w:pPr>
      <w:r>
        <w:rPr>
          <w:b/>
        </w:rPr>
        <w:t xml:space="preserve">•  96 de părinți, reprezentanți legali sau tutori </w:t>
      </w:r>
      <w:r>
        <w:t>ai elevilor vulnerabili, inclusiv persoane care îngrijesc copii ai căror părinți sunt plecați la muncă în străinătate.</w:t>
      </w:r>
    </w:p>
    <w:p w14:paraId="309FE3F4" w14:textId="77777777" w:rsidR="006962FB" w:rsidRDefault="00000000" w:rsidP="00A0430E">
      <w:pPr>
        <w:spacing w:after="80"/>
        <w:ind w:left="312" w:hanging="215"/>
        <w:jc w:val="both"/>
      </w:pPr>
      <w:r>
        <w:rPr>
          <w:b/>
        </w:rPr>
        <w:t xml:space="preserve">•  50 de cadre didactice </w:t>
      </w:r>
      <w:r>
        <w:t>din învățământul profesional și tehnic.</w:t>
      </w:r>
    </w:p>
    <w:p w14:paraId="00F8D3C6" w14:textId="77777777" w:rsidR="006962FB" w:rsidRDefault="00000000">
      <w:pPr>
        <w:keepNext/>
        <w:pageBreakBefore/>
        <w:pBdr>
          <w:bottom w:val="single" w:sz="12" w:space="4" w:color="1C9A9C"/>
        </w:pBdr>
        <w:spacing w:before="200"/>
      </w:pPr>
      <w:r>
        <w:rPr>
          <w:b/>
          <w:color w:val="12335B"/>
          <w:sz w:val="26"/>
        </w:rPr>
        <w:lastRenderedPageBreak/>
        <w:t>PRINCIPALELE ACTIVITĂȚI ȘI BENEFICII</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9022"/>
      </w:tblGrid>
      <w:tr w:rsidR="006962FB" w14:paraId="47DAB8CD" w14:textId="77777777" w:rsidTr="00A0430E">
        <w:trPr>
          <w:cantSplit/>
          <w:jc w:val="center"/>
        </w:trPr>
        <w:tc>
          <w:tcPr>
            <w:tcW w:w="900" w:type="dxa"/>
            <w:shd w:val="clear" w:color="auto" w:fill="1C9A9C"/>
            <w:tcMar>
              <w:top w:w="70" w:type="dxa"/>
              <w:left w:w="60" w:type="dxa"/>
              <w:bottom w:w="70" w:type="dxa"/>
              <w:right w:w="60" w:type="dxa"/>
            </w:tcMar>
            <w:vAlign w:val="center"/>
          </w:tcPr>
          <w:p w14:paraId="64E0F505" w14:textId="77777777" w:rsidR="006962FB" w:rsidRDefault="00000000" w:rsidP="00A0430E">
            <w:pPr>
              <w:jc w:val="both"/>
            </w:pPr>
            <w:r>
              <w:rPr>
                <w:b/>
                <w:color w:val="FFFFFF"/>
                <w:sz w:val="24"/>
              </w:rPr>
              <w:t>1</w:t>
            </w:r>
          </w:p>
        </w:tc>
        <w:tc>
          <w:tcPr>
            <w:tcW w:w="9022" w:type="dxa"/>
            <w:shd w:val="clear" w:color="auto" w:fill="F3F7FC"/>
            <w:tcMar>
              <w:top w:w="70" w:type="dxa"/>
              <w:left w:w="130" w:type="dxa"/>
              <w:bottom w:w="70" w:type="dxa"/>
              <w:right w:w="130" w:type="dxa"/>
            </w:tcMar>
          </w:tcPr>
          <w:p w14:paraId="2524B376" w14:textId="77777777" w:rsidR="006962FB" w:rsidRDefault="00000000" w:rsidP="00A0430E">
            <w:pPr>
              <w:spacing w:after="20"/>
              <w:jc w:val="both"/>
            </w:pPr>
            <w:r>
              <w:rPr>
                <w:b/>
                <w:color w:val="12335B"/>
              </w:rPr>
              <w:t>Sprijin personalizat și mentorat (A2.1)</w:t>
            </w:r>
          </w:p>
          <w:p w14:paraId="0C05715D" w14:textId="77777777" w:rsidR="006962FB" w:rsidRDefault="00000000" w:rsidP="00A0430E">
            <w:pPr>
              <w:spacing w:after="0" w:line="259" w:lineRule="auto"/>
              <w:jc w:val="both"/>
            </w:pPr>
            <w:r>
              <w:rPr>
                <w:sz w:val="19"/>
              </w:rPr>
              <w:t>Evaluarea psiho-socio-educațională a 177 de elevi, consiliere psihologică și socială, kit-uri cu rechizite și materiale educaționale, mentorat în grupe de maximum cinci elevi și cursul nonformal de 22 de ore „Antreprenoriat și Tehnologii Digitale pentru Viitor”.</w:t>
            </w:r>
          </w:p>
        </w:tc>
      </w:tr>
    </w:tbl>
    <w:p w14:paraId="2CF07D45" w14:textId="77777777" w:rsidR="006962FB" w:rsidRDefault="006962FB" w:rsidP="00A0430E">
      <w:pPr>
        <w:spacing w:after="20" w:line="72" w:lineRule="auto"/>
        <w:jc w:val="both"/>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9022"/>
      </w:tblGrid>
      <w:tr w:rsidR="006962FB" w14:paraId="0A562272" w14:textId="77777777" w:rsidTr="00A0430E">
        <w:trPr>
          <w:cantSplit/>
          <w:jc w:val="center"/>
        </w:trPr>
        <w:tc>
          <w:tcPr>
            <w:tcW w:w="900" w:type="dxa"/>
            <w:shd w:val="clear" w:color="auto" w:fill="1F77B7"/>
            <w:tcMar>
              <w:top w:w="70" w:type="dxa"/>
              <w:left w:w="60" w:type="dxa"/>
              <w:bottom w:w="70" w:type="dxa"/>
              <w:right w:w="60" w:type="dxa"/>
            </w:tcMar>
            <w:vAlign w:val="center"/>
          </w:tcPr>
          <w:p w14:paraId="21029004" w14:textId="77777777" w:rsidR="006962FB" w:rsidRDefault="00000000" w:rsidP="00A0430E">
            <w:pPr>
              <w:jc w:val="both"/>
            </w:pPr>
            <w:r>
              <w:rPr>
                <w:b/>
                <w:color w:val="FFFFFF"/>
                <w:sz w:val="24"/>
              </w:rPr>
              <w:t>2</w:t>
            </w:r>
          </w:p>
        </w:tc>
        <w:tc>
          <w:tcPr>
            <w:tcW w:w="9022" w:type="dxa"/>
            <w:shd w:val="clear" w:color="auto" w:fill="F3F7FC"/>
            <w:tcMar>
              <w:top w:w="70" w:type="dxa"/>
              <w:left w:w="130" w:type="dxa"/>
              <w:bottom w:w="70" w:type="dxa"/>
              <w:right w:w="130" w:type="dxa"/>
            </w:tcMar>
          </w:tcPr>
          <w:p w14:paraId="7A5BBC05" w14:textId="77777777" w:rsidR="006962FB" w:rsidRDefault="00000000" w:rsidP="00A0430E">
            <w:pPr>
              <w:spacing w:after="20"/>
              <w:jc w:val="both"/>
            </w:pPr>
            <w:r>
              <w:rPr>
                <w:b/>
                <w:color w:val="12335B"/>
              </w:rPr>
              <w:t>Programe remediale (A5.1)</w:t>
            </w:r>
          </w:p>
          <w:p w14:paraId="2C491277" w14:textId="77777777" w:rsidR="006962FB" w:rsidRDefault="00000000" w:rsidP="00A0430E">
            <w:pPr>
              <w:spacing w:after="0" w:line="259" w:lineRule="auto"/>
              <w:jc w:val="both"/>
            </w:pPr>
            <w:r>
              <w:rPr>
                <w:sz w:val="19"/>
              </w:rPr>
              <w:t>Sesiuni de recuperare și consolidare la Limba Română, Matematică și Științe pentru 213 elevi de liceu, dintre care 152 în clasa a IX-a, în grupe de maximum 10 elevi, cu o frecvență de 2–4 ore pe săptămână.</w:t>
            </w:r>
          </w:p>
        </w:tc>
      </w:tr>
    </w:tbl>
    <w:p w14:paraId="25742045" w14:textId="77777777" w:rsidR="006962FB" w:rsidRDefault="006962FB" w:rsidP="00A0430E">
      <w:pPr>
        <w:spacing w:after="20" w:line="72" w:lineRule="auto"/>
        <w:jc w:val="both"/>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9022"/>
      </w:tblGrid>
      <w:tr w:rsidR="006962FB" w14:paraId="34B6D4AA" w14:textId="77777777" w:rsidTr="00A0430E">
        <w:trPr>
          <w:cantSplit/>
          <w:jc w:val="center"/>
        </w:trPr>
        <w:tc>
          <w:tcPr>
            <w:tcW w:w="900" w:type="dxa"/>
            <w:shd w:val="clear" w:color="auto" w:fill="1F77B7"/>
            <w:tcMar>
              <w:top w:w="70" w:type="dxa"/>
              <w:left w:w="60" w:type="dxa"/>
              <w:bottom w:w="70" w:type="dxa"/>
              <w:right w:w="60" w:type="dxa"/>
            </w:tcMar>
            <w:vAlign w:val="center"/>
          </w:tcPr>
          <w:p w14:paraId="7306BB06" w14:textId="77777777" w:rsidR="006962FB" w:rsidRDefault="00000000" w:rsidP="00A0430E">
            <w:pPr>
              <w:jc w:val="both"/>
            </w:pPr>
            <w:r>
              <w:rPr>
                <w:b/>
                <w:color w:val="FFFFFF"/>
                <w:sz w:val="24"/>
              </w:rPr>
              <w:t>3</w:t>
            </w:r>
          </w:p>
        </w:tc>
        <w:tc>
          <w:tcPr>
            <w:tcW w:w="9022" w:type="dxa"/>
            <w:shd w:val="clear" w:color="auto" w:fill="F3F7FC"/>
            <w:tcMar>
              <w:top w:w="70" w:type="dxa"/>
              <w:left w:w="130" w:type="dxa"/>
              <w:bottom w:w="70" w:type="dxa"/>
              <w:right w:w="130" w:type="dxa"/>
            </w:tcMar>
          </w:tcPr>
          <w:p w14:paraId="6441CBB7" w14:textId="77777777" w:rsidR="006962FB" w:rsidRDefault="00000000" w:rsidP="00A0430E">
            <w:pPr>
              <w:spacing w:after="20"/>
              <w:jc w:val="both"/>
            </w:pPr>
            <w:r>
              <w:rPr>
                <w:b/>
                <w:color w:val="12335B"/>
              </w:rPr>
              <w:t>Orientare vocațională și implicarea familiei (A4.1)</w:t>
            </w:r>
          </w:p>
          <w:p w14:paraId="4B31131B" w14:textId="77777777" w:rsidR="006962FB" w:rsidRDefault="00000000" w:rsidP="00A0430E">
            <w:pPr>
              <w:spacing w:after="0" w:line="259" w:lineRule="auto"/>
              <w:jc w:val="both"/>
            </w:pPr>
            <w:r>
              <w:rPr>
                <w:sz w:val="19"/>
              </w:rPr>
              <w:t>Zece workshop-uri despre drepturile educaționale și piața muncii, patru vizite practice „Skills in Action” la operatori economici, cu transport și catering oferite elevilor, și zece ateliere de educație parentală pentru 96 de părinți și tutori.</w:t>
            </w:r>
          </w:p>
        </w:tc>
      </w:tr>
    </w:tbl>
    <w:p w14:paraId="65096023" w14:textId="77777777" w:rsidR="006962FB" w:rsidRDefault="006962FB" w:rsidP="00A0430E">
      <w:pPr>
        <w:spacing w:after="20" w:line="72" w:lineRule="auto"/>
        <w:jc w:val="both"/>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9022"/>
      </w:tblGrid>
      <w:tr w:rsidR="006962FB" w14:paraId="6A7349AC" w14:textId="77777777" w:rsidTr="00A0430E">
        <w:trPr>
          <w:cantSplit/>
          <w:jc w:val="center"/>
        </w:trPr>
        <w:tc>
          <w:tcPr>
            <w:tcW w:w="900" w:type="dxa"/>
            <w:shd w:val="clear" w:color="auto" w:fill="1C9A9C"/>
            <w:tcMar>
              <w:top w:w="70" w:type="dxa"/>
              <w:left w:w="60" w:type="dxa"/>
              <w:bottom w:w="70" w:type="dxa"/>
              <w:right w:w="60" w:type="dxa"/>
            </w:tcMar>
            <w:vAlign w:val="center"/>
          </w:tcPr>
          <w:p w14:paraId="33BA0B83" w14:textId="77777777" w:rsidR="006962FB" w:rsidRDefault="00000000" w:rsidP="00A0430E">
            <w:pPr>
              <w:jc w:val="both"/>
            </w:pPr>
            <w:r>
              <w:rPr>
                <w:b/>
                <w:color w:val="FFFFFF"/>
                <w:sz w:val="24"/>
              </w:rPr>
              <w:t>4</w:t>
            </w:r>
          </w:p>
        </w:tc>
        <w:tc>
          <w:tcPr>
            <w:tcW w:w="9022" w:type="dxa"/>
            <w:shd w:val="clear" w:color="auto" w:fill="F3F7FC"/>
            <w:tcMar>
              <w:top w:w="70" w:type="dxa"/>
              <w:left w:w="130" w:type="dxa"/>
              <w:bottom w:w="70" w:type="dxa"/>
              <w:right w:w="130" w:type="dxa"/>
            </w:tcMar>
          </w:tcPr>
          <w:p w14:paraId="0358708B" w14:textId="77777777" w:rsidR="006962FB" w:rsidRDefault="00000000" w:rsidP="00A0430E">
            <w:pPr>
              <w:spacing w:after="20"/>
              <w:jc w:val="both"/>
            </w:pPr>
            <w:r>
              <w:rPr>
                <w:b/>
                <w:color w:val="12335B"/>
              </w:rPr>
              <w:t>Formarea cadrelor didactice (A3.1)</w:t>
            </w:r>
          </w:p>
          <w:p w14:paraId="72E230B3" w14:textId="77777777" w:rsidR="006962FB" w:rsidRDefault="00000000" w:rsidP="00A0430E">
            <w:pPr>
              <w:spacing w:after="0" w:line="259" w:lineRule="auto"/>
              <w:jc w:val="both"/>
            </w:pPr>
            <w:r>
              <w:rPr>
                <w:sz w:val="19"/>
              </w:rPr>
              <w:t>Elaborarea, acreditarea la Ministerul Educației și livrarea cursului de 75 de ore „Consiliere educațională și managementul clasei incluzive” pentru 50 de cadre didactice ÎPT.</w:t>
            </w:r>
          </w:p>
        </w:tc>
      </w:tr>
    </w:tbl>
    <w:p w14:paraId="63DE350E" w14:textId="77777777" w:rsidR="006962FB" w:rsidRDefault="006962FB">
      <w:pPr>
        <w:spacing w:after="20" w:line="72" w:lineRule="auto"/>
      </w:pPr>
    </w:p>
    <w:p w14:paraId="2F2B87CE" w14:textId="77777777" w:rsidR="00A0430E" w:rsidRDefault="00A0430E">
      <w:pPr>
        <w:keepNext/>
        <w:pBdr>
          <w:bottom w:val="single" w:sz="12" w:space="4" w:color="1C9A9C"/>
        </w:pBdr>
        <w:spacing w:before="200"/>
        <w:rPr>
          <w:b/>
          <w:color w:val="12335B"/>
          <w:sz w:val="26"/>
        </w:rPr>
      </w:pPr>
    </w:p>
    <w:p w14:paraId="5EA657AA" w14:textId="7D833F97" w:rsidR="006962FB" w:rsidRDefault="00000000">
      <w:pPr>
        <w:keepNext/>
        <w:pBdr>
          <w:bottom w:val="single" w:sz="12" w:space="4" w:color="1C9A9C"/>
        </w:pBdr>
        <w:spacing w:before="200"/>
      </w:pPr>
      <w:r>
        <w:rPr>
          <w:b/>
          <w:color w:val="12335B"/>
          <w:sz w:val="26"/>
        </w:rPr>
        <w:t>REZULTATE PRECONIZATE</w:t>
      </w:r>
    </w:p>
    <w:p w14:paraId="2E7DFF15" w14:textId="77777777" w:rsidR="006962FB" w:rsidRDefault="00000000" w:rsidP="00A0430E">
      <w:pPr>
        <w:jc w:val="both"/>
      </w:pPr>
      <w:r>
        <w:t>Până la finalul implementării, cel puțin 352 de elevi – 160 dintre participanții la măsurile personalizate și 192 dintre participanții la programele remediale – își vor îmbunătăți parcursul școlar și vor rămâne în sistemul de educație. Prin intervențiile integrate, proiectul contribuie la diminuarea riscului de abandon, părăsire timpurie a școlii și excluziune socială în comunitățile implicate.</w:t>
      </w:r>
    </w:p>
    <w:p w14:paraId="5B72DE0E" w14:textId="77777777" w:rsidR="00A0430E" w:rsidRDefault="00A0430E">
      <w:pPr>
        <w:keepNext/>
        <w:pBdr>
          <w:bottom w:val="single" w:sz="12" w:space="4" w:color="1C9A9C"/>
        </w:pBdr>
        <w:spacing w:before="200"/>
        <w:rPr>
          <w:b/>
          <w:color w:val="12335B"/>
          <w:sz w:val="26"/>
        </w:rPr>
      </w:pPr>
    </w:p>
    <w:p w14:paraId="32AF98CE" w14:textId="3405BEBB" w:rsidR="006962FB" w:rsidRDefault="00000000">
      <w:pPr>
        <w:keepNext/>
        <w:pBdr>
          <w:bottom w:val="single" w:sz="12" w:space="4" w:color="1C9A9C"/>
        </w:pBdr>
        <w:spacing w:before="200"/>
      </w:pPr>
      <w:r>
        <w:rPr>
          <w:b/>
          <w:color w:val="12335B"/>
          <w:sz w:val="26"/>
        </w:rPr>
        <w:t>DATE DE CONTACT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61"/>
        <w:gridCol w:w="4961"/>
      </w:tblGrid>
      <w:tr w:rsidR="006962FB" w14:paraId="3F6576B0" w14:textId="77777777">
        <w:trPr>
          <w:cantSplit/>
          <w:jc w:val="center"/>
        </w:trPr>
        <w:tc>
          <w:tcPr>
            <w:tcW w:w="4961" w:type="dxa"/>
            <w:tcBorders>
              <w:top w:val="single" w:sz="8" w:space="0" w:color="FFFFFF"/>
              <w:left w:val="single" w:sz="8" w:space="0" w:color="FFFFFF"/>
              <w:bottom w:val="single" w:sz="8" w:space="0" w:color="FFFFFF"/>
              <w:right w:val="single" w:sz="8" w:space="0" w:color="FFFFFF"/>
            </w:tcBorders>
            <w:shd w:val="clear" w:color="auto" w:fill="EAF6F6"/>
            <w:tcMar>
              <w:top w:w="130" w:type="dxa"/>
              <w:left w:w="170" w:type="dxa"/>
              <w:bottom w:w="130" w:type="dxa"/>
              <w:right w:w="170" w:type="dxa"/>
            </w:tcMar>
          </w:tcPr>
          <w:p w14:paraId="1585D7F4" w14:textId="77777777" w:rsidR="006962FB" w:rsidRDefault="00000000">
            <w:r>
              <w:rPr>
                <w:b/>
                <w:color w:val="1C9A9C"/>
                <w:sz w:val="17"/>
              </w:rPr>
              <w:t>LIDER DE PARTENERIAT</w:t>
            </w:r>
          </w:p>
          <w:p w14:paraId="4ABA5932" w14:textId="77777777" w:rsidR="006962FB" w:rsidRDefault="00000000">
            <w:pPr>
              <w:spacing w:after="40"/>
              <w:jc w:val="right"/>
            </w:pPr>
            <w:r>
              <w:rPr>
                <w:noProof/>
              </w:rPr>
              <w:drawing>
                <wp:inline distT="0" distB="0" distL="0" distR="0" wp14:anchorId="023AEF65" wp14:editId="29FE9B02">
                  <wp:extent cx="1051560" cy="344601"/>
                  <wp:effectExtent l="0" t="0" r="0" b="0"/>
                  <wp:docPr id="1" name="Picture 1" descr="Sigla Asociația 5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sociatia-5s-transparent.png"/>
                          <pic:cNvPicPr/>
                        </pic:nvPicPr>
                        <pic:blipFill>
                          <a:blip r:embed="rId8"/>
                          <a:stretch>
                            <a:fillRect/>
                          </a:stretch>
                        </pic:blipFill>
                        <pic:spPr>
                          <a:xfrm>
                            <a:off x="0" y="0"/>
                            <a:ext cx="1051560" cy="344601"/>
                          </a:xfrm>
                          <a:prstGeom prst="rect">
                            <a:avLst/>
                          </a:prstGeom>
                        </pic:spPr>
                      </pic:pic>
                    </a:graphicData>
                  </a:graphic>
                </wp:inline>
              </w:drawing>
            </w:r>
          </w:p>
          <w:p w14:paraId="69FCBDC9" w14:textId="77777777" w:rsidR="006962FB" w:rsidRDefault="00000000">
            <w:pPr>
              <w:spacing w:after="80"/>
            </w:pPr>
            <w:r>
              <w:rPr>
                <w:b/>
                <w:color w:val="12335B"/>
              </w:rPr>
              <w:t>Asociația 5 S</w:t>
            </w:r>
            <w:r>
              <w:rPr>
                <w:b/>
                <w:color w:val="12335B"/>
              </w:rPr>
              <w:br/>
              <w:t>(Suflet, Speranță, Solidaritate, Siguranță, Sprijin)</w:t>
            </w:r>
          </w:p>
          <w:p w14:paraId="2009B412" w14:textId="77777777" w:rsidR="006962FB" w:rsidRDefault="00000000">
            <w:pPr>
              <w:spacing w:after="30"/>
            </w:pPr>
            <w:r>
              <w:rPr>
                <w:b/>
                <w:sz w:val="17"/>
              </w:rPr>
              <w:t xml:space="preserve">Manager proiect / contact: </w:t>
            </w:r>
            <w:r>
              <w:rPr>
                <w:sz w:val="17"/>
              </w:rPr>
              <w:t>Stancu Monica</w:t>
            </w:r>
          </w:p>
          <w:p w14:paraId="2F4DC72B" w14:textId="77777777" w:rsidR="006962FB" w:rsidRDefault="00000000">
            <w:pPr>
              <w:spacing w:after="30"/>
            </w:pPr>
            <w:r>
              <w:rPr>
                <w:b/>
                <w:sz w:val="17"/>
              </w:rPr>
              <w:t xml:space="preserve">Telefon manager proiect: </w:t>
            </w:r>
            <w:hyperlink r:id="rId9">
              <w:r>
                <w:rPr>
                  <w:color w:val="1F77B7"/>
                  <w:u w:val="single"/>
                </w:rPr>
                <w:t>0745 077 718</w:t>
              </w:r>
            </w:hyperlink>
          </w:p>
          <w:p w14:paraId="55DE920A" w14:textId="77777777" w:rsidR="006962FB" w:rsidRDefault="00000000">
            <w:pPr>
              <w:spacing w:after="30"/>
            </w:pPr>
            <w:r>
              <w:rPr>
                <w:b/>
                <w:sz w:val="17"/>
              </w:rPr>
              <w:t xml:space="preserve">Sediu: </w:t>
            </w:r>
            <w:r>
              <w:rPr>
                <w:sz w:val="17"/>
              </w:rPr>
              <w:t>Str. Gheorghe Doja nr. 2-4, Pitești, Argeș</w:t>
            </w:r>
          </w:p>
          <w:p w14:paraId="5695662B" w14:textId="77777777" w:rsidR="006962FB" w:rsidRDefault="00000000">
            <w:pPr>
              <w:spacing w:after="30"/>
            </w:pPr>
            <w:r>
              <w:rPr>
                <w:b/>
                <w:sz w:val="17"/>
              </w:rPr>
              <w:t xml:space="preserve">E-mail: </w:t>
            </w:r>
            <w:hyperlink r:id="rId10">
              <w:r>
                <w:rPr>
                  <w:color w:val="1F77B7"/>
                  <w:u w:val="single"/>
                </w:rPr>
                <w:t>asociatia5s@yahoo.com</w:t>
              </w:r>
            </w:hyperlink>
          </w:p>
          <w:p w14:paraId="3C7D65F9" w14:textId="77777777" w:rsidR="006962FB" w:rsidRDefault="00000000">
            <w:pPr>
              <w:spacing w:after="30"/>
            </w:pPr>
            <w:r>
              <w:rPr>
                <w:b/>
                <w:sz w:val="17"/>
              </w:rPr>
              <w:t xml:space="preserve">Website: </w:t>
            </w:r>
            <w:hyperlink r:id="rId11">
              <w:r>
                <w:rPr>
                  <w:color w:val="1F77B7"/>
                  <w:u w:val="single"/>
                </w:rPr>
                <w:t>www.asociatia5s.ro</w:t>
              </w:r>
            </w:hyperlink>
          </w:p>
        </w:tc>
        <w:tc>
          <w:tcPr>
            <w:tcW w:w="4961" w:type="dxa"/>
            <w:tcBorders>
              <w:top w:val="single" w:sz="8" w:space="0" w:color="FFFFFF"/>
              <w:left w:val="single" w:sz="8" w:space="0" w:color="FFFFFF"/>
              <w:bottom w:val="single" w:sz="8" w:space="0" w:color="FFFFFF"/>
              <w:right w:val="single" w:sz="8" w:space="0" w:color="FFFFFF"/>
            </w:tcBorders>
            <w:shd w:val="clear" w:color="auto" w:fill="F3F7FC"/>
            <w:tcMar>
              <w:top w:w="130" w:type="dxa"/>
              <w:left w:w="170" w:type="dxa"/>
              <w:bottom w:w="130" w:type="dxa"/>
              <w:right w:w="170" w:type="dxa"/>
            </w:tcMar>
          </w:tcPr>
          <w:p w14:paraId="31BDDFF1" w14:textId="77777777" w:rsidR="006962FB" w:rsidRDefault="00000000">
            <w:r>
              <w:rPr>
                <w:b/>
                <w:color w:val="1F77B7"/>
                <w:sz w:val="17"/>
              </w:rPr>
              <w:t>PARTENER</w:t>
            </w:r>
          </w:p>
          <w:p w14:paraId="5C44FC43" w14:textId="77777777" w:rsidR="006962FB" w:rsidRDefault="00000000">
            <w:pPr>
              <w:spacing w:after="40"/>
              <w:jc w:val="right"/>
            </w:pPr>
            <w:r>
              <w:rPr>
                <w:noProof/>
              </w:rPr>
              <w:drawing>
                <wp:inline distT="0" distB="0" distL="0" distR="0" wp14:anchorId="278D60BD" wp14:editId="75C5084D">
                  <wp:extent cx="640080" cy="640080"/>
                  <wp:effectExtent l="0" t="0" r="0" b="0"/>
                  <wp:docPr id="2" name="Picture 2" descr="Sigla Asociația Justiție și Tineret – J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ust-transparent.png"/>
                          <pic:cNvPicPr/>
                        </pic:nvPicPr>
                        <pic:blipFill>
                          <a:blip r:embed="rId12"/>
                          <a:stretch>
                            <a:fillRect/>
                          </a:stretch>
                        </pic:blipFill>
                        <pic:spPr>
                          <a:xfrm>
                            <a:off x="0" y="0"/>
                            <a:ext cx="640080" cy="640080"/>
                          </a:xfrm>
                          <a:prstGeom prst="rect">
                            <a:avLst/>
                          </a:prstGeom>
                        </pic:spPr>
                      </pic:pic>
                    </a:graphicData>
                  </a:graphic>
                </wp:inline>
              </w:drawing>
            </w:r>
          </w:p>
          <w:p w14:paraId="5D8E7CC4" w14:textId="77777777" w:rsidR="006962FB" w:rsidRDefault="00000000">
            <w:pPr>
              <w:spacing w:after="80"/>
            </w:pPr>
            <w:r>
              <w:rPr>
                <w:b/>
                <w:color w:val="12335B"/>
              </w:rPr>
              <w:t>Asociația Justiție și Tineret – JUST</w:t>
            </w:r>
          </w:p>
          <w:p w14:paraId="3E5550A8" w14:textId="77777777" w:rsidR="006962FB" w:rsidRDefault="00000000">
            <w:pPr>
              <w:spacing w:after="30"/>
            </w:pPr>
            <w:r>
              <w:rPr>
                <w:b/>
                <w:sz w:val="17"/>
              </w:rPr>
              <w:t xml:space="preserve">Coordonator proiect: </w:t>
            </w:r>
            <w:r>
              <w:rPr>
                <w:sz w:val="17"/>
              </w:rPr>
              <w:t>Voinea Raluca Camelia</w:t>
            </w:r>
          </w:p>
          <w:p w14:paraId="6A04149F" w14:textId="77777777" w:rsidR="006962FB" w:rsidRDefault="00000000">
            <w:pPr>
              <w:spacing w:after="30"/>
            </w:pPr>
            <w:r>
              <w:rPr>
                <w:b/>
                <w:sz w:val="17"/>
              </w:rPr>
              <w:t xml:space="preserve">Sediu: </w:t>
            </w:r>
            <w:r>
              <w:rPr>
                <w:sz w:val="17"/>
              </w:rPr>
              <w:t>Str. Împăratul Traian nr. 59, Craiova, Dolj</w:t>
            </w:r>
          </w:p>
          <w:p w14:paraId="3997FE90" w14:textId="77777777" w:rsidR="006962FB" w:rsidRDefault="00000000">
            <w:pPr>
              <w:spacing w:after="30"/>
            </w:pPr>
            <w:r>
              <w:rPr>
                <w:b/>
                <w:sz w:val="17"/>
              </w:rPr>
              <w:t xml:space="preserve">Telefon: </w:t>
            </w:r>
            <w:hyperlink r:id="rId13">
              <w:r>
                <w:rPr>
                  <w:color w:val="1F77B7"/>
                  <w:u w:val="single"/>
                </w:rPr>
                <w:t>0745 261 778</w:t>
              </w:r>
            </w:hyperlink>
          </w:p>
          <w:p w14:paraId="170DBC3F" w14:textId="77777777" w:rsidR="006962FB" w:rsidRDefault="00000000">
            <w:pPr>
              <w:spacing w:after="30"/>
            </w:pPr>
            <w:r>
              <w:rPr>
                <w:b/>
                <w:sz w:val="17"/>
              </w:rPr>
              <w:t xml:space="preserve">E-mail: </w:t>
            </w:r>
            <w:hyperlink r:id="rId14">
              <w:r>
                <w:rPr>
                  <w:color w:val="1F77B7"/>
                  <w:u w:val="single"/>
                </w:rPr>
                <w:t>just@asociatiajust.ro</w:t>
              </w:r>
            </w:hyperlink>
          </w:p>
          <w:p w14:paraId="04FB7FE0" w14:textId="77777777" w:rsidR="006962FB" w:rsidRDefault="00000000">
            <w:pPr>
              <w:spacing w:after="30"/>
            </w:pPr>
            <w:r>
              <w:rPr>
                <w:b/>
                <w:sz w:val="17"/>
              </w:rPr>
              <w:t xml:space="preserve">Website: </w:t>
            </w:r>
            <w:hyperlink r:id="rId15">
              <w:r>
                <w:rPr>
                  <w:color w:val="1F77B7"/>
                  <w:u w:val="single"/>
                </w:rPr>
                <w:t>www.asociatiajust.ro</w:t>
              </w:r>
            </w:hyperlink>
          </w:p>
        </w:tc>
      </w:tr>
    </w:tbl>
    <w:p w14:paraId="32870E43" w14:textId="77777777" w:rsidR="006962FB" w:rsidRDefault="00000000">
      <w:pPr>
        <w:shd w:val="clear" w:color="auto" w:fill="F5F7FA"/>
        <w:spacing w:before="160" w:after="0"/>
        <w:jc w:val="center"/>
      </w:pPr>
      <w:r>
        <w:rPr>
          <w:i/>
          <w:sz w:val="17"/>
        </w:rPr>
        <w:t>Conținutul acestui material nu reprezintă în mod obligatoriu poziția oficială a Uniunii Europene sau a Guvernului României.</w:t>
      </w:r>
    </w:p>
    <w:sectPr w:rsidR="006962FB" w:rsidSect="00034616">
      <w:headerReference w:type="default" r:id="rId16"/>
      <w:footerReference w:type="default" r:id="rId17"/>
      <w:headerReference w:type="first" r:id="rId18"/>
      <w:footerReference w:type="first" r:id="rId19"/>
      <w:pgSz w:w="11906" w:h="16838"/>
      <w:pgMar w:top="1587" w:right="992" w:bottom="822" w:left="992"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61C9" w14:textId="77777777" w:rsidR="000316E1" w:rsidRDefault="000316E1">
      <w:pPr>
        <w:spacing w:after="0" w:line="240" w:lineRule="auto"/>
      </w:pPr>
      <w:r>
        <w:separator/>
      </w:r>
    </w:p>
  </w:endnote>
  <w:endnote w:type="continuationSeparator" w:id="0">
    <w:p w14:paraId="4955E442" w14:textId="77777777" w:rsidR="000316E1" w:rsidRDefault="0003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84F5" w14:textId="77777777" w:rsidR="006962FB" w:rsidRDefault="00000000">
    <w:pPr>
      <w:pStyle w:val="Footer"/>
      <w:jc w:val="center"/>
    </w:pPr>
    <w:proofErr w:type="spellStart"/>
    <w:r>
      <w:rPr>
        <w:sz w:val="16"/>
      </w:rPr>
      <w:t>NextGEN</w:t>
    </w:r>
    <w:proofErr w:type="spellEnd"/>
    <w:r>
      <w:rPr>
        <w:sz w:val="16"/>
      </w:rPr>
      <w:t xml:space="preserve"> Inclusion • Cod </w:t>
    </w:r>
    <w:proofErr w:type="spellStart"/>
    <w:r>
      <w:rPr>
        <w:sz w:val="16"/>
      </w:rPr>
      <w:t>MySMIS</w:t>
    </w:r>
    <w:proofErr w:type="spellEnd"/>
    <w:r>
      <w:rPr>
        <w:sz w:val="16"/>
      </w:rPr>
      <w:t xml:space="preserve"> 348060   |   </w:t>
    </w:r>
    <w:proofErr w:type="spellStart"/>
    <w:r>
      <w:rPr>
        <w:sz w:val="16"/>
      </w:rPr>
      <w:t>Pagina</w:t>
    </w:r>
    <w:proofErr w:type="spellEnd"/>
    <w:r>
      <w:rPr>
        <w:sz w:val="16"/>
      </w:rPr>
      <w:t xml:space="preserve"> </w:t>
    </w:r>
    <w:r>
      <w:fldChar w:fldCharType="begin"/>
    </w:r>
    <w:r>
      <w:instrText xml:space="preserve"> PAGE </w:instrText>
    </w:r>
    <w:r w:rsidR="00A0430E">
      <w:fldChar w:fldCharType="separate"/>
    </w:r>
    <w:r w:rsidR="00A0430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6446" w14:textId="77777777" w:rsidR="006962FB" w:rsidRDefault="00000000">
    <w:pPr>
      <w:pStyle w:val="Footer"/>
      <w:jc w:val="center"/>
    </w:pPr>
    <w:proofErr w:type="spellStart"/>
    <w:r>
      <w:rPr>
        <w:sz w:val="16"/>
      </w:rPr>
      <w:t>NextGEN</w:t>
    </w:r>
    <w:proofErr w:type="spellEnd"/>
    <w:r>
      <w:rPr>
        <w:sz w:val="16"/>
      </w:rPr>
      <w:t xml:space="preserve"> Inclusion • Cod </w:t>
    </w:r>
    <w:proofErr w:type="spellStart"/>
    <w:r>
      <w:rPr>
        <w:sz w:val="16"/>
      </w:rPr>
      <w:t>MySMIS</w:t>
    </w:r>
    <w:proofErr w:type="spellEnd"/>
    <w:r>
      <w:rPr>
        <w:sz w:val="16"/>
      </w:rPr>
      <w:t xml:space="preserve"> 348060   |   </w:t>
    </w:r>
    <w:proofErr w:type="spellStart"/>
    <w:r>
      <w:rPr>
        <w:sz w:val="16"/>
      </w:rPr>
      <w:t>Pagina</w:t>
    </w:r>
    <w:proofErr w:type="spellEnd"/>
    <w:r>
      <w:rPr>
        <w:sz w:val="16"/>
      </w:rPr>
      <w:t xml:space="preserve"> </w:t>
    </w:r>
    <w:r>
      <w:fldChar w:fldCharType="begin"/>
    </w:r>
    <w:r>
      <w:instrText xml:space="preserve"> PAGE </w:instrText>
    </w:r>
    <w:r w:rsidR="00A0430E">
      <w:fldChar w:fldCharType="separate"/>
    </w:r>
    <w:r w:rsidR="00A0430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82151" w14:textId="77777777" w:rsidR="000316E1" w:rsidRDefault="000316E1">
      <w:pPr>
        <w:spacing w:after="0" w:line="240" w:lineRule="auto"/>
      </w:pPr>
      <w:r>
        <w:separator/>
      </w:r>
    </w:p>
  </w:footnote>
  <w:footnote w:type="continuationSeparator" w:id="0">
    <w:p w14:paraId="4F632859" w14:textId="77777777" w:rsidR="000316E1" w:rsidRDefault="0003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BEE6" w14:textId="77777777" w:rsidR="006962FB" w:rsidRDefault="00000000">
    <w:pPr>
      <w:pStyle w:val="Header"/>
      <w:jc w:val="right"/>
    </w:pPr>
    <w:r>
      <w:rPr>
        <w:b/>
        <w:color w:val="1C9A9C"/>
        <w:sz w:val="16"/>
      </w:rPr>
      <w:t xml:space="preserve">NEXTGEN </w:t>
    </w:r>
    <w:proofErr w:type="gramStart"/>
    <w:r>
      <w:rPr>
        <w:b/>
        <w:color w:val="1C9A9C"/>
        <w:sz w:val="16"/>
      </w:rPr>
      <w:t>INCLUSION  •</w:t>
    </w:r>
    <w:proofErr w:type="gramEnd"/>
    <w:r>
      <w:rPr>
        <w:b/>
        <w:color w:val="1C9A9C"/>
        <w:sz w:val="16"/>
      </w:rPr>
      <w:t xml:space="preserve">  COD </w:t>
    </w:r>
    <w:proofErr w:type="spellStart"/>
    <w:r>
      <w:rPr>
        <w:b/>
        <w:color w:val="1C9A9C"/>
        <w:sz w:val="16"/>
      </w:rPr>
      <w:t>MySMIS</w:t>
    </w:r>
    <w:proofErr w:type="spellEnd"/>
    <w:r>
      <w:rPr>
        <w:b/>
        <w:color w:val="1C9A9C"/>
        <w:sz w:val="16"/>
      </w:rPr>
      <w:t xml:space="preserve"> 348060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86DC" w14:textId="77777777" w:rsidR="006962FB" w:rsidRDefault="006962FB">
    <w:pPr>
      <w:pStyle w:val="Head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921"/>
    </w:tblGrid>
    <w:tr w:rsidR="006962FB" w14:paraId="7E4A37E9" w14:textId="77777777">
      <w:trPr>
        <w:jc w:val="center"/>
      </w:trPr>
      <w:tc>
        <w:tcPr>
          <w:tcW w:w="9921" w:type="dxa"/>
          <w:tcMar>
            <w:top w:w="0" w:type="dxa"/>
            <w:left w:w="0" w:type="dxa"/>
            <w:bottom w:w="0" w:type="dxa"/>
            <w:right w:w="0" w:type="dxa"/>
          </w:tcMar>
        </w:tcPr>
        <w:p w14:paraId="33988C46" w14:textId="77777777" w:rsidR="006962FB" w:rsidRDefault="00000000">
          <w:pPr>
            <w:jc w:val="center"/>
          </w:pPr>
          <w:r>
            <w:rPr>
              <w:noProof/>
            </w:rPr>
            <w:drawing>
              <wp:inline distT="0" distB="0" distL="0" distR="0" wp14:anchorId="2E857B49" wp14:editId="2AE7047E">
                <wp:extent cx="2698097" cy="603885"/>
                <wp:effectExtent l="0" t="0" r="0" b="5715"/>
                <wp:docPr id="338354755" name="Picture 338354755" descr="Sigla Cofinanțat de Uniunea Europea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_Co-fundedbytheEU_RGB_POS.png"/>
                        <pic:cNvPicPr/>
                      </pic:nvPicPr>
                      <pic:blipFill>
                        <a:blip r:embed="rId1"/>
                        <a:stretch>
                          <a:fillRect/>
                        </a:stretch>
                      </pic:blipFill>
                      <pic:spPr>
                        <a:xfrm>
                          <a:off x="0" y="0"/>
                          <a:ext cx="2713677" cy="607372"/>
                        </a:xfrm>
                        <a:prstGeom prst="rect">
                          <a:avLst/>
                        </a:prstGeom>
                      </pic:spPr>
                    </pic:pic>
                  </a:graphicData>
                </a:graphic>
              </wp:inline>
            </w:drawing>
          </w:r>
          <w:r>
            <w:t xml:space="preserve">      </w:t>
          </w:r>
          <w:r>
            <w:rPr>
              <w:noProof/>
            </w:rPr>
            <w:drawing>
              <wp:inline distT="0" distB="0" distL="0" distR="0" wp14:anchorId="518E5925" wp14:editId="5CFECDC3">
                <wp:extent cx="594360" cy="594360"/>
                <wp:effectExtent l="0" t="0" r="0" b="0"/>
                <wp:docPr id="950570539" name="Picture 950570539" descr="Sigla Guvernului Româ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vernul-romaniei.png"/>
                        <pic:cNvPicPr/>
                      </pic:nvPicPr>
                      <pic:blipFill>
                        <a:blip r:embed="rId2"/>
                        <a:stretch>
                          <a:fillRect/>
                        </a:stretch>
                      </pic:blipFill>
                      <pic:spPr>
                        <a:xfrm>
                          <a:off x="0" y="0"/>
                          <a:ext cx="594360" cy="594360"/>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081151">
    <w:abstractNumId w:val="8"/>
  </w:num>
  <w:num w:numId="2" w16cid:durableId="1757361092">
    <w:abstractNumId w:val="6"/>
  </w:num>
  <w:num w:numId="3" w16cid:durableId="1982541970">
    <w:abstractNumId w:val="5"/>
  </w:num>
  <w:num w:numId="4" w16cid:durableId="1906060628">
    <w:abstractNumId w:val="4"/>
  </w:num>
  <w:num w:numId="5" w16cid:durableId="1567691145">
    <w:abstractNumId w:val="7"/>
  </w:num>
  <w:num w:numId="6" w16cid:durableId="1077899652">
    <w:abstractNumId w:val="3"/>
  </w:num>
  <w:num w:numId="7" w16cid:durableId="821504262">
    <w:abstractNumId w:val="2"/>
  </w:num>
  <w:num w:numId="8" w16cid:durableId="1249580933">
    <w:abstractNumId w:val="1"/>
  </w:num>
  <w:num w:numId="9" w16cid:durableId="1006788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6E1"/>
    <w:rsid w:val="00034616"/>
    <w:rsid w:val="0006063C"/>
    <w:rsid w:val="0015074B"/>
    <w:rsid w:val="0029639D"/>
    <w:rsid w:val="00326F90"/>
    <w:rsid w:val="006962FB"/>
    <w:rsid w:val="00A0430E"/>
    <w:rsid w:val="00AA1D8D"/>
    <w:rsid w:val="00B47730"/>
    <w:rsid w:val="00CB0664"/>
    <w:rsid w:val="00D565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98176A"/>
  <w14:defaultImageDpi w14:val="300"/>
  <w15:docId w15:val="{58CF8238-F63D-4216-9F38-D4112364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rial" w:hAnsi="Arial"/>
      <w:color w:val="36546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40745261778"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ociatia5s.ro" TargetMode="External"/><Relationship Id="rId5" Type="http://schemas.openxmlformats.org/officeDocument/2006/relationships/webSettings" Target="webSettings.xml"/><Relationship Id="rId15" Type="http://schemas.openxmlformats.org/officeDocument/2006/relationships/hyperlink" Target="https://www.asociatiajust.ro" TargetMode="External"/><Relationship Id="rId10" Type="http://schemas.openxmlformats.org/officeDocument/2006/relationships/hyperlink" Target="mailto:asociatia5s@yahoo.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tel:+40745077718" TargetMode="External"/><Relationship Id="rId14" Type="http://schemas.openxmlformats.org/officeDocument/2006/relationships/hyperlink" Target="mailto:just@asociatiajust.r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 de presă – NextGEN Inclusion</dc:title>
  <dc:subject>Lansarea proiectului NextGEN Inclusion, cod MySMIS 348060</dc:subject>
  <dc:creator>Asociația 5 S</dc:creator>
  <cp:keywords>NextGEN Inclusion, MySMIS 348060, PEO, FSE+, comunicat de presă</cp:keywords>
  <dc:description>generated by python-docx</dc:description>
  <cp:lastModifiedBy>Mirona</cp:lastModifiedBy>
  <cp:revision>2</cp:revision>
  <dcterms:created xsi:type="dcterms:W3CDTF">2013-12-23T23:15:00Z</dcterms:created>
  <dcterms:modified xsi:type="dcterms:W3CDTF">2026-09-03T10:29:00Z</dcterms:modified>
  <cp:category/>
</cp:coreProperties>
</file>